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A4" w:rsidRPr="001D22BB" w:rsidRDefault="00F832A4" w:rsidP="00F832A4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23E18">
        <w:rPr>
          <w:sz w:val="20"/>
          <w:szCs w:val="20"/>
        </w:rPr>
        <w:t>189-190-191-</w:t>
      </w:r>
      <w:r w:rsidRPr="00623E18">
        <w:rPr>
          <w:rFonts w:ascii="Times New Roman" w:hAnsi="Times New Roman" w:cs="Times New Roman"/>
          <w:sz w:val="20"/>
          <w:szCs w:val="20"/>
        </w:rPr>
        <w:t>193</w:t>
      </w:r>
      <w:r w:rsidRPr="001D22B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13.04           </w:t>
      </w:r>
      <w:r w:rsidRPr="001D22BB">
        <w:rPr>
          <w:rFonts w:ascii="Times New Roman" w:eastAsia="Times New Roman" w:hAnsi="Times New Roman" w:cs="Times New Roman"/>
          <w:b/>
          <w:sz w:val="28"/>
          <w:szCs w:val="28"/>
        </w:rPr>
        <w:t xml:space="preserve">    Практическая работа №15</w:t>
      </w:r>
    </w:p>
    <w:p w:rsidR="00F832A4" w:rsidRPr="001D22BB" w:rsidRDefault="00F832A4" w:rsidP="00F832A4">
      <w:pPr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работы: </w:t>
      </w:r>
      <w:r w:rsidRPr="001D22BB">
        <w:rPr>
          <w:rFonts w:ascii="Times New Roman" w:hAnsi="Times New Roman" w:cs="Times New Roman"/>
          <w:sz w:val="28"/>
          <w:szCs w:val="28"/>
        </w:rPr>
        <w:t>«Поузловая обработка  блузки»</w:t>
      </w:r>
    </w:p>
    <w:p w:rsidR="00F832A4" w:rsidRPr="001D22BB" w:rsidRDefault="00F832A4" w:rsidP="00F832A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b/>
          <w:sz w:val="28"/>
          <w:szCs w:val="28"/>
        </w:rPr>
        <w:t>Время</w:t>
      </w:r>
      <w:r w:rsidRPr="001D22BB">
        <w:rPr>
          <w:rFonts w:ascii="Times New Roman" w:hAnsi="Times New Roman" w:cs="Times New Roman"/>
          <w:sz w:val="28"/>
          <w:szCs w:val="28"/>
        </w:rPr>
        <w:t xml:space="preserve"> 4 часа</w:t>
      </w:r>
    </w:p>
    <w:p w:rsidR="00F832A4" w:rsidRPr="001D22BB" w:rsidRDefault="00F832A4" w:rsidP="00F832A4">
      <w:pPr>
        <w:spacing w:after="0" w:line="240" w:lineRule="auto"/>
        <w:ind w:right="1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2B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1D22B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практический опыт обработки различных узлов блузки.</w:t>
      </w:r>
    </w:p>
    <w:p w:rsidR="00F832A4" w:rsidRPr="001D22BB" w:rsidRDefault="00F832A4" w:rsidP="00F832A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832A4" w:rsidRPr="001D22BB" w:rsidRDefault="00F832A4" w:rsidP="00F832A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2BB">
        <w:rPr>
          <w:rFonts w:ascii="Times New Roman" w:eastAsia="Times New Roman" w:hAnsi="Times New Roman" w:cs="Times New Roman"/>
          <w:b/>
          <w:sz w:val="28"/>
          <w:szCs w:val="28"/>
        </w:rPr>
        <w:t>Обеспечение занятия:</w:t>
      </w:r>
      <w:r w:rsidRPr="001D22BB">
        <w:rPr>
          <w:rFonts w:ascii="Times New Roman" w:eastAsia="Times New Roman" w:hAnsi="Times New Roman" w:cs="Times New Roman"/>
          <w:sz w:val="28"/>
          <w:szCs w:val="28"/>
        </w:rPr>
        <w:t xml:space="preserve">  рабочая тетрадь,  чертежные </w:t>
      </w:r>
      <w:r>
        <w:rPr>
          <w:rFonts w:ascii="Times New Roman" w:eastAsia="Times New Roman" w:hAnsi="Times New Roman" w:cs="Times New Roman"/>
          <w:sz w:val="28"/>
          <w:szCs w:val="28"/>
        </w:rPr>
        <w:t>принадлежности, интернет сайты</w:t>
      </w:r>
      <w:r w:rsidRPr="001D22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32A4" w:rsidRPr="001D22BB" w:rsidRDefault="00F832A4" w:rsidP="00F832A4">
      <w:pPr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sz w:val="28"/>
          <w:szCs w:val="28"/>
        </w:rPr>
        <w:t>Ход работы</w:t>
      </w:r>
    </w:p>
    <w:p w:rsidR="00F832A4" w:rsidRPr="001D22BB" w:rsidRDefault="00F832A4" w:rsidP="00F8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sz w:val="28"/>
          <w:szCs w:val="28"/>
        </w:rPr>
        <w:t>1.Зарисовать модель блузки с отделочными деталями</w:t>
      </w:r>
    </w:p>
    <w:p w:rsidR="00F832A4" w:rsidRPr="001D22BB" w:rsidRDefault="00F832A4" w:rsidP="00F8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sz w:val="28"/>
          <w:szCs w:val="28"/>
        </w:rPr>
        <w:t>2.Выполнить техническое описание модели, обязательно указывая ткань</w:t>
      </w:r>
    </w:p>
    <w:p w:rsidR="00F832A4" w:rsidRPr="001D22BB" w:rsidRDefault="00F832A4" w:rsidP="00F8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sz w:val="28"/>
          <w:szCs w:val="28"/>
        </w:rPr>
        <w:t>3.Выбрать способы обработки следующих узлов:</w:t>
      </w:r>
    </w:p>
    <w:p w:rsidR="00F832A4" w:rsidRPr="001D22BB" w:rsidRDefault="00F832A4" w:rsidP="00F8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sz w:val="28"/>
          <w:szCs w:val="28"/>
        </w:rPr>
        <w:t>-Низ изделия</w:t>
      </w:r>
    </w:p>
    <w:p w:rsidR="00F832A4" w:rsidRPr="001D22BB" w:rsidRDefault="00F832A4" w:rsidP="00F8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sz w:val="28"/>
          <w:szCs w:val="28"/>
        </w:rPr>
        <w:t>-Низ рукава</w:t>
      </w:r>
    </w:p>
    <w:p w:rsidR="00F832A4" w:rsidRPr="001D22BB" w:rsidRDefault="00F832A4" w:rsidP="00F8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sz w:val="28"/>
          <w:szCs w:val="28"/>
        </w:rPr>
        <w:t>-Боковые срезы</w:t>
      </w:r>
    </w:p>
    <w:p w:rsidR="00F832A4" w:rsidRDefault="00F832A4" w:rsidP="00F8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sz w:val="28"/>
          <w:szCs w:val="28"/>
        </w:rPr>
        <w:t>-Отделочные детали</w:t>
      </w:r>
    </w:p>
    <w:p w:rsidR="00F832A4" w:rsidRPr="001D22BB" w:rsidRDefault="00F832A4" w:rsidP="00F83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заменить другим узлом</w:t>
      </w:r>
    </w:p>
    <w:p w:rsidR="00F832A4" w:rsidRPr="001D22BB" w:rsidRDefault="00F832A4" w:rsidP="00F8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sz w:val="28"/>
          <w:szCs w:val="28"/>
        </w:rPr>
        <w:t>4.Зарисовать 4 схемы и написать, почему выбран именно данный способ обработки</w:t>
      </w:r>
    </w:p>
    <w:p w:rsidR="00F832A4" w:rsidRPr="001D22BB" w:rsidRDefault="00F832A4" w:rsidP="00F8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sz w:val="28"/>
          <w:szCs w:val="28"/>
        </w:rPr>
        <w:t xml:space="preserve">Например: Низ обработан швом </w:t>
      </w:r>
      <w:proofErr w:type="spellStart"/>
      <w:r w:rsidRPr="001D22BB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1D22BB">
        <w:rPr>
          <w:rFonts w:ascii="Times New Roman" w:hAnsi="Times New Roman" w:cs="Times New Roman"/>
          <w:sz w:val="28"/>
          <w:szCs w:val="28"/>
        </w:rPr>
        <w:t xml:space="preserve"> с закрытым срезом т.к. ткань тонкая, осыпающаяся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2A4" w:rsidRPr="001D22BB" w:rsidRDefault="00F832A4" w:rsidP="00F832A4">
      <w:pPr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66825" cy="1528636"/>
            <wp:effectExtent l="19050" t="0" r="9525" b="0"/>
            <wp:docPr id="4" name="Рисунок 52" descr="hello_html_4dd5ce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ello_html_4dd5ce4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28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2A4" w:rsidRPr="001D22BB" w:rsidRDefault="00F832A4" w:rsidP="00F8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2BB">
        <w:rPr>
          <w:rFonts w:ascii="Times New Roman" w:hAnsi="Times New Roman" w:cs="Times New Roman"/>
          <w:sz w:val="28"/>
          <w:szCs w:val="28"/>
        </w:rPr>
        <w:t>5.Вывод</w:t>
      </w:r>
    </w:p>
    <w:p w:rsidR="00F832A4" w:rsidRDefault="00F832A4" w:rsidP="00F832A4">
      <w:pPr>
        <w:pStyle w:val="a3"/>
      </w:pPr>
    </w:p>
    <w:p w:rsidR="00F832A4" w:rsidRDefault="00F832A4" w:rsidP="00F832A4">
      <w:pPr>
        <w:pStyle w:val="a3"/>
      </w:pPr>
    </w:p>
    <w:p w:rsidR="00F832A4" w:rsidRPr="00D127A0" w:rsidRDefault="00F832A4" w:rsidP="00F832A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F832A4" w:rsidRPr="00B509F0" w:rsidRDefault="00F832A4" w:rsidP="00F832A4">
      <w:pPr>
        <w:pStyle w:val="a4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  <w:u w:val="single"/>
        </w:rPr>
      </w:pPr>
      <w:r w:rsidRPr="00B509F0">
        <w:rPr>
          <w:b/>
          <w:color w:val="000000" w:themeColor="text1"/>
          <w:sz w:val="32"/>
          <w:szCs w:val="32"/>
          <w:u w:val="single"/>
        </w:rPr>
        <w:t>Обязательно указывайте, за какое число работа!!!</w:t>
      </w:r>
    </w:p>
    <w:p w:rsidR="00F832A4" w:rsidRDefault="00F832A4" w:rsidP="00F832A4"/>
    <w:p w:rsidR="00E34EED" w:rsidRDefault="00E34EED"/>
    <w:sectPr w:rsidR="00E3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2A4"/>
    <w:rsid w:val="00E34EED"/>
    <w:rsid w:val="00F8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2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2020-04-10T13:03:00Z</dcterms:created>
  <dcterms:modified xsi:type="dcterms:W3CDTF">2020-04-10T13:03:00Z</dcterms:modified>
</cp:coreProperties>
</file>